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13DB9" w14:textId="77777777" w:rsidR="00FE01C0" w:rsidRPr="002B1B9A" w:rsidRDefault="00000000">
      <w:pPr>
        <w:spacing w:after="0"/>
        <w:jc w:val="center"/>
        <w:rPr>
          <w:lang w:val="es-ES"/>
        </w:rPr>
      </w:pPr>
      <w:r w:rsidRPr="002B1B9A">
        <w:rPr>
          <w:b/>
          <w:sz w:val="28"/>
          <w:u w:val="single"/>
          <w:lang w:val="es-ES"/>
        </w:rPr>
        <w:t>BECAS DE INVESTIGACIÓN DE LA SOCIEDAD</w:t>
      </w:r>
    </w:p>
    <w:p w14:paraId="0E6996A9" w14:textId="77777777" w:rsidR="00FE01C0" w:rsidRPr="002B1B9A" w:rsidRDefault="00000000">
      <w:pPr>
        <w:spacing w:after="360"/>
        <w:jc w:val="center"/>
        <w:rPr>
          <w:lang w:val="es-ES"/>
        </w:rPr>
      </w:pPr>
      <w:r w:rsidRPr="002B1B9A">
        <w:rPr>
          <w:b/>
          <w:sz w:val="28"/>
          <w:u w:val="single"/>
          <w:lang w:val="es-ES"/>
        </w:rPr>
        <w:t>OFTALMOLÓGICA DE LA COMUNIDAD VALENCIANA</w:t>
      </w:r>
    </w:p>
    <w:p w14:paraId="03C58A92" w14:textId="77777777" w:rsidR="00FE01C0" w:rsidRPr="002B1B9A" w:rsidRDefault="00000000">
      <w:pPr>
        <w:ind w:firstLine="454"/>
        <w:jc w:val="both"/>
        <w:rPr>
          <w:lang w:val="es-ES"/>
        </w:rPr>
      </w:pPr>
      <w:r w:rsidRPr="002B1B9A">
        <w:rPr>
          <w:lang w:val="es-ES"/>
        </w:rPr>
        <w:t>La Sociedad Oftalmológica de la Comunidad Valenciana (SOCV) está interesada en colaborar con la formación de los Médicos Internos Residentes de nuestra especialidad. Dado que el rotatorio en otros centros diferentes al propio es un factor importante en el desarrollo y mejora de la formación sanitaria, la SOCV convoca ayudas para estancias breves en centros de formación e investigación fuera de la Comunidad Valenciana para el año 2026.</w:t>
      </w:r>
    </w:p>
    <w:p w14:paraId="4C61A6DB" w14:textId="77777777" w:rsidR="00FE01C0" w:rsidRPr="002B1B9A" w:rsidRDefault="00000000">
      <w:pPr>
        <w:ind w:firstLine="454"/>
        <w:jc w:val="both"/>
        <w:rPr>
          <w:lang w:val="es-ES"/>
        </w:rPr>
      </w:pPr>
      <w:r w:rsidRPr="002B1B9A">
        <w:rPr>
          <w:lang w:val="es-ES"/>
        </w:rPr>
        <w:t>Esta convocatoria se concibe con el objetivo de que los médicos residentes puedan ampliar su formación científica, de investigación y conocer recursos e instalaciones de otros centros, así como colaborar con otros profesionales de su campo. Se pretende también facilitar la relación e interacción de los residentes de la Comunidad Valenciana con otros afines en el ámbito nacional o internacional.</w:t>
      </w:r>
    </w:p>
    <w:p w14:paraId="594AF2A7" w14:textId="77777777" w:rsidR="00FE01C0" w:rsidRPr="002B1B9A" w:rsidRDefault="00000000">
      <w:pPr>
        <w:spacing w:before="120" w:after="120"/>
        <w:rPr>
          <w:lang w:val="es-ES"/>
        </w:rPr>
      </w:pPr>
      <w:r w:rsidRPr="002B1B9A">
        <w:rPr>
          <w:b/>
          <w:sz w:val="24"/>
          <w:lang w:val="es-ES"/>
        </w:rPr>
        <w:t>Financiación</w:t>
      </w:r>
    </w:p>
    <w:p w14:paraId="2B4BDB5E" w14:textId="77777777" w:rsidR="00FE01C0" w:rsidRPr="002B1B9A" w:rsidRDefault="00000000">
      <w:pPr>
        <w:spacing w:after="240"/>
        <w:ind w:firstLine="454"/>
        <w:jc w:val="both"/>
        <w:rPr>
          <w:lang w:val="es-ES"/>
        </w:rPr>
      </w:pPr>
      <w:r w:rsidRPr="002B1B9A">
        <w:rPr>
          <w:lang w:val="es-ES"/>
        </w:rPr>
        <w:t>Las ayudas se financiarán con cargo a la SOCV.</w:t>
      </w:r>
    </w:p>
    <w:p w14:paraId="182B71CE" w14:textId="77777777" w:rsidR="00FE01C0" w:rsidRPr="002B1B9A" w:rsidRDefault="00000000">
      <w:pPr>
        <w:spacing w:before="120" w:after="120"/>
        <w:rPr>
          <w:lang w:val="es-ES"/>
        </w:rPr>
      </w:pPr>
      <w:r w:rsidRPr="002B1B9A">
        <w:rPr>
          <w:b/>
          <w:sz w:val="24"/>
          <w:lang w:val="es-ES"/>
        </w:rPr>
        <w:t>Beneficiarios</w:t>
      </w:r>
    </w:p>
    <w:p w14:paraId="55B99858" w14:textId="77777777" w:rsidR="00FE01C0" w:rsidRPr="002B1B9A" w:rsidRDefault="00000000" w:rsidP="00621D68">
      <w:pPr>
        <w:spacing w:after="240"/>
        <w:jc w:val="both"/>
        <w:rPr>
          <w:lang w:val="es-ES"/>
        </w:rPr>
      </w:pPr>
      <w:r w:rsidRPr="002B1B9A">
        <w:rPr>
          <w:lang w:val="es-ES"/>
        </w:rPr>
        <w:t>Médicos Internos Residentes de la Comunidad Valenciana de la especialidad de Oftalmología que, en el momento de la publicación de las bases, se encuentren al corriente de sus cuotas en la SOCV.</w:t>
      </w:r>
    </w:p>
    <w:p w14:paraId="4C163DC3" w14:textId="77777777" w:rsidR="00FE01C0" w:rsidRPr="002B1B9A" w:rsidRDefault="00000000">
      <w:pPr>
        <w:spacing w:before="120" w:after="120"/>
        <w:rPr>
          <w:lang w:val="es-ES"/>
        </w:rPr>
      </w:pPr>
      <w:r w:rsidRPr="002B1B9A">
        <w:rPr>
          <w:b/>
          <w:sz w:val="24"/>
          <w:lang w:val="es-ES"/>
        </w:rPr>
        <w:t>Periodo de realización de las estancias</w:t>
      </w:r>
    </w:p>
    <w:p w14:paraId="0C4C3ADC" w14:textId="77777777" w:rsidR="00FE01C0" w:rsidRPr="002B1B9A" w:rsidRDefault="00000000">
      <w:pPr>
        <w:spacing w:after="240"/>
        <w:ind w:firstLine="454"/>
        <w:jc w:val="both"/>
        <w:rPr>
          <w:lang w:val="es-ES"/>
        </w:rPr>
      </w:pPr>
      <w:r w:rsidRPr="002B1B9A">
        <w:rPr>
          <w:lang w:val="es-ES"/>
        </w:rPr>
        <w:t>La estancia debe realizarse durante el año 2026, en un solo centro ubicado fuera de la Comunidad Valenciana.</w:t>
      </w:r>
    </w:p>
    <w:p w14:paraId="637AB54E" w14:textId="77777777" w:rsidR="00FE01C0" w:rsidRPr="002B1B9A" w:rsidRDefault="00000000">
      <w:pPr>
        <w:spacing w:before="120" w:after="120"/>
        <w:rPr>
          <w:lang w:val="es-ES"/>
        </w:rPr>
      </w:pPr>
      <w:r w:rsidRPr="002B1B9A">
        <w:rPr>
          <w:b/>
          <w:sz w:val="24"/>
          <w:lang w:val="es-ES"/>
        </w:rPr>
        <w:t>Solicitud y documentación</w:t>
      </w:r>
    </w:p>
    <w:p w14:paraId="758A51B1" w14:textId="77777777" w:rsidR="00FE01C0" w:rsidRPr="002B1B9A" w:rsidRDefault="00000000">
      <w:pPr>
        <w:spacing w:after="120"/>
        <w:ind w:firstLine="454"/>
        <w:jc w:val="both"/>
        <w:rPr>
          <w:lang w:val="es-ES"/>
        </w:rPr>
      </w:pPr>
      <w:r w:rsidRPr="002B1B9A">
        <w:rPr>
          <w:lang w:val="es-ES"/>
        </w:rPr>
        <w:t>Las solicitudes deberán enviarse por correo electrónico:</w:t>
      </w:r>
    </w:p>
    <w:p w14:paraId="566CE3C4" w14:textId="77777777" w:rsidR="00FE01C0" w:rsidRPr="002B1B9A" w:rsidRDefault="00000000">
      <w:pPr>
        <w:spacing w:after="240"/>
        <w:ind w:left="454"/>
        <w:rPr>
          <w:lang w:val="es-ES"/>
        </w:rPr>
      </w:pPr>
      <w:r w:rsidRPr="002B1B9A">
        <w:rPr>
          <w:color w:val="0066CC"/>
          <w:u w:val="single"/>
          <w:lang w:val="es-ES"/>
        </w:rPr>
        <w:t>informacion@socv.org</w:t>
      </w:r>
    </w:p>
    <w:p w14:paraId="2A6AC8C5" w14:textId="5774F25F" w:rsidR="00FE01C0" w:rsidRPr="002B1B9A" w:rsidRDefault="00000000">
      <w:pPr>
        <w:spacing w:after="240"/>
        <w:ind w:firstLine="454"/>
        <w:jc w:val="both"/>
        <w:rPr>
          <w:lang w:val="es-ES"/>
        </w:rPr>
      </w:pPr>
      <w:r w:rsidRPr="002B1B9A">
        <w:rPr>
          <w:lang w:val="es-ES"/>
        </w:rPr>
        <w:t xml:space="preserve">El plazo límite de envío de las solicitudes será el </w:t>
      </w:r>
      <w:r w:rsidR="002B1B9A" w:rsidRPr="002B1B9A">
        <w:rPr>
          <w:lang w:val="es-ES"/>
        </w:rPr>
        <w:t>31</w:t>
      </w:r>
      <w:r w:rsidRPr="002B1B9A">
        <w:rPr>
          <w:lang w:val="es-ES"/>
        </w:rPr>
        <w:t xml:space="preserve"> de marzo de 2026.</w:t>
      </w:r>
    </w:p>
    <w:p w14:paraId="5DA4FCFD" w14:textId="77777777" w:rsidR="00FE01C0" w:rsidRPr="002B1B9A" w:rsidRDefault="00000000">
      <w:pPr>
        <w:spacing w:after="120"/>
        <w:ind w:firstLine="454"/>
        <w:jc w:val="both"/>
        <w:rPr>
          <w:lang w:val="es-ES"/>
        </w:rPr>
      </w:pPr>
      <w:r w:rsidRPr="002B1B9A">
        <w:rPr>
          <w:lang w:val="es-ES"/>
        </w:rPr>
        <w:t>En la solicitud figurará el nombre del solicitante, teléfono, dirección de correo electrónico, su centro de trabajo y el año de residencia. Debe ir acompañada de la siguiente documentación:</w:t>
      </w:r>
    </w:p>
    <w:p w14:paraId="1D8A646F" w14:textId="77777777" w:rsidR="00FE01C0" w:rsidRPr="002B1B9A" w:rsidRDefault="00000000">
      <w:pPr>
        <w:spacing w:after="80"/>
        <w:ind w:left="680" w:hanging="283"/>
        <w:jc w:val="both"/>
        <w:rPr>
          <w:lang w:val="es-ES"/>
        </w:rPr>
      </w:pPr>
      <w:r w:rsidRPr="002B1B9A">
        <w:rPr>
          <w:lang w:val="es-ES"/>
        </w:rPr>
        <w:t>1.- Carta de aceptación del centro de destino.</w:t>
      </w:r>
    </w:p>
    <w:p w14:paraId="613BA6BA" w14:textId="77777777" w:rsidR="00FE01C0" w:rsidRPr="002B1B9A" w:rsidRDefault="00000000">
      <w:pPr>
        <w:spacing w:after="80"/>
        <w:ind w:left="680" w:hanging="283"/>
        <w:jc w:val="both"/>
        <w:rPr>
          <w:lang w:val="es-ES"/>
        </w:rPr>
      </w:pPr>
      <w:r w:rsidRPr="002B1B9A">
        <w:rPr>
          <w:lang w:val="es-ES"/>
        </w:rPr>
        <w:t>2.- Autorización de la Comisión de Docencia del centro de trabajo.</w:t>
      </w:r>
    </w:p>
    <w:p w14:paraId="48781472" w14:textId="77777777" w:rsidR="00FE01C0" w:rsidRPr="002B1B9A" w:rsidRDefault="00000000">
      <w:pPr>
        <w:spacing w:after="80"/>
        <w:ind w:left="680" w:hanging="283"/>
        <w:jc w:val="both"/>
        <w:rPr>
          <w:lang w:val="es-ES"/>
        </w:rPr>
      </w:pPr>
      <w:r w:rsidRPr="002B1B9A">
        <w:rPr>
          <w:lang w:val="es-ES"/>
        </w:rPr>
        <w:t>3.- Breve currículum vitae del solicitante, estructurado en los mismos apartados que aparecen en el baremo.</w:t>
      </w:r>
    </w:p>
    <w:p w14:paraId="41B54250" w14:textId="77777777" w:rsidR="00FE01C0" w:rsidRPr="002B1B9A" w:rsidRDefault="00000000">
      <w:pPr>
        <w:spacing w:after="80"/>
        <w:ind w:left="680" w:hanging="283"/>
        <w:jc w:val="both"/>
        <w:rPr>
          <w:lang w:val="es-ES"/>
        </w:rPr>
      </w:pPr>
      <w:r w:rsidRPr="002B1B9A">
        <w:rPr>
          <w:lang w:val="es-ES"/>
        </w:rPr>
        <w:t>4.- BAREMACIÓN:</w:t>
      </w:r>
    </w:p>
    <w:p w14:paraId="61BDDC4A" w14:textId="77777777" w:rsidR="00FE01C0" w:rsidRPr="002B1B9A" w:rsidRDefault="00000000">
      <w:pPr>
        <w:spacing w:after="40"/>
        <w:ind w:left="1134" w:hanging="283"/>
        <w:jc w:val="both"/>
        <w:rPr>
          <w:lang w:val="es-ES"/>
        </w:rPr>
      </w:pPr>
      <w:r w:rsidRPr="002B1B9A">
        <w:rPr>
          <w:lang w:val="es-ES"/>
        </w:rPr>
        <w:t>- Año de residencia (R4: 4 puntos; R3: 3 puntos; R2: 2 puntos; R1: 1 punto).</w:t>
      </w:r>
    </w:p>
    <w:p w14:paraId="4BB8EBEF" w14:textId="77777777" w:rsidR="00FE01C0" w:rsidRPr="002B1B9A" w:rsidRDefault="00000000">
      <w:pPr>
        <w:spacing w:after="40"/>
        <w:ind w:left="1134" w:hanging="283"/>
        <w:jc w:val="both"/>
        <w:rPr>
          <w:lang w:val="es-ES"/>
        </w:rPr>
      </w:pPr>
      <w:r w:rsidRPr="002B1B9A">
        <w:rPr>
          <w:lang w:val="es-ES"/>
        </w:rPr>
        <w:lastRenderedPageBreak/>
        <w:t>- Publicaciones indexadas (primer autor: 2 puntos / resto de autores: 1 punto).</w:t>
      </w:r>
    </w:p>
    <w:p w14:paraId="103FFCA1" w14:textId="77777777" w:rsidR="00FE01C0" w:rsidRPr="002B1B9A" w:rsidRDefault="00000000">
      <w:pPr>
        <w:spacing w:after="40"/>
        <w:ind w:left="1134" w:hanging="283"/>
        <w:jc w:val="both"/>
        <w:rPr>
          <w:lang w:val="es-ES"/>
        </w:rPr>
      </w:pPr>
      <w:r w:rsidRPr="002B1B9A">
        <w:rPr>
          <w:lang w:val="es-ES"/>
        </w:rPr>
        <w:t>- Comunicaciones en congresos como primer o segundo autor (0,5 puntos).</w:t>
      </w:r>
    </w:p>
    <w:p w14:paraId="01CB66F0" w14:textId="77777777" w:rsidR="00FE01C0" w:rsidRPr="002B1B9A" w:rsidRDefault="00000000">
      <w:pPr>
        <w:spacing w:after="40"/>
        <w:ind w:left="1134" w:hanging="283"/>
        <w:jc w:val="both"/>
        <w:rPr>
          <w:lang w:val="es-ES"/>
        </w:rPr>
      </w:pPr>
      <w:r w:rsidRPr="002B1B9A">
        <w:rPr>
          <w:lang w:val="es-ES"/>
        </w:rPr>
        <w:t>- Asistencia a la SOCV y a Santa Lucía (2 puntos cada una).</w:t>
      </w:r>
    </w:p>
    <w:p w14:paraId="7338AC5F" w14:textId="77777777" w:rsidR="00FE01C0" w:rsidRPr="002B1B9A" w:rsidRDefault="00000000">
      <w:pPr>
        <w:spacing w:after="40"/>
        <w:ind w:left="1134" w:hanging="283"/>
        <w:jc w:val="both"/>
        <w:rPr>
          <w:lang w:val="es-ES"/>
        </w:rPr>
      </w:pPr>
      <w:r w:rsidRPr="002B1B9A">
        <w:rPr>
          <w:lang w:val="es-ES"/>
        </w:rPr>
        <w:t>- Presentación en la SOCV o SOCV-Residentes (2 puntos).</w:t>
      </w:r>
    </w:p>
    <w:p w14:paraId="6039B8A4" w14:textId="77777777" w:rsidR="00FE01C0" w:rsidRPr="002B1B9A" w:rsidRDefault="00FE01C0">
      <w:pPr>
        <w:rPr>
          <w:lang w:val="es-ES"/>
        </w:rPr>
      </w:pPr>
    </w:p>
    <w:p w14:paraId="216D4D36" w14:textId="77777777" w:rsidR="00FE01C0" w:rsidRPr="002B1B9A" w:rsidRDefault="00000000">
      <w:pPr>
        <w:spacing w:before="120" w:after="120"/>
        <w:rPr>
          <w:lang w:val="es-ES"/>
        </w:rPr>
      </w:pPr>
      <w:r w:rsidRPr="002B1B9A">
        <w:rPr>
          <w:b/>
          <w:sz w:val="24"/>
          <w:lang w:val="es-ES"/>
        </w:rPr>
        <w:t>Instrucción del procedimiento</w:t>
      </w:r>
    </w:p>
    <w:p w14:paraId="7937DE17" w14:textId="77777777" w:rsidR="00FE01C0" w:rsidRPr="002B1B9A" w:rsidRDefault="00000000">
      <w:pPr>
        <w:spacing w:after="160"/>
        <w:ind w:firstLine="454"/>
        <w:jc w:val="both"/>
        <w:rPr>
          <w:lang w:val="es-ES"/>
        </w:rPr>
      </w:pPr>
      <w:r w:rsidRPr="002B1B9A">
        <w:rPr>
          <w:lang w:val="es-ES"/>
        </w:rPr>
        <w:t>Las solicitudes serán evaluadas por los miembros de la junta directiva, y se anunciarán los beneficiarios durante el propio evento de la SOCV.</w:t>
      </w:r>
    </w:p>
    <w:p w14:paraId="62C17B4D" w14:textId="77777777" w:rsidR="002B1B9A" w:rsidRPr="002B1B9A" w:rsidRDefault="002B1B9A">
      <w:pPr>
        <w:spacing w:after="160"/>
        <w:ind w:firstLine="454"/>
        <w:jc w:val="both"/>
        <w:rPr>
          <w:lang w:val="es-ES"/>
        </w:rPr>
      </w:pPr>
    </w:p>
    <w:p w14:paraId="6F501183" w14:textId="77777777" w:rsidR="00FE01C0" w:rsidRPr="002B1B9A" w:rsidRDefault="00000000" w:rsidP="002B1B9A">
      <w:pPr>
        <w:spacing w:after="280"/>
        <w:ind w:firstLine="454"/>
        <w:jc w:val="center"/>
        <w:rPr>
          <w:b/>
          <w:lang w:val="es-ES"/>
        </w:rPr>
      </w:pPr>
      <w:r w:rsidRPr="002B1B9A">
        <w:rPr>
          <w:b/>
          <w:lang w:val="es-ES"/>
        </w:rPr>
        <w:t>En caso de no estar presente durante la entrega de becas en el Congreso de la SOCV, la beca quedará desierta.</w:t>
      </w:r>
    </w:p>
    <w:p w14:paraId="3DDEE8C5" w14:textId="77777777" w:rsidR="002B1B9A" w:rsidRPr="002B1B9A" w:rsidRDefault="002B1B9A" w:rsidP="002B1B9A">
      <w:pPr>
        <w:spacing w:after="280"/>
        <w:ind w:firstLine="454"/>
        <w:jc w:val="center"/>
        <w:rPr>
          <w:lang w:val="es-ES"/>
        </w:rPr>
      </w:pPr>
    </w:p>
    <w:p w14:paraId="6DBCC3DA" w14:textId="77777777" w:rsidR="00FE01C0" w:rsidRPr="002B1B9A" w:rsidRDefault="00000000">
      <w:pPr>
        <w:spacing w:before="120" w:after="120"/>
        <w:rPr>
          <w:lang w:val="es-ES"/>
        </w:rPr>
      </w:pPr>
      <w:r w:rsidRPr="002B1B9A">
        <w:rPr>
          <w:b/>
          <w:sz w:val="24"/>
          <w:lang w:val="es-ES"/>
        </w:rPr>
        <w:t>Naturaleza y cuantía de las ayudas</w:t>
      </w:r>
    </w:p>
    <w:p w14:paraId="7DB2665F" w14:textId="77777777" w:rsidR="00FE01C0" w:rsidRPr="002B1B9A" w:rsidRDefault="00000000">
      <w:pPr>
        <w:ind w:firstLine="454"/>
        <w:jc w:val="both"/>
        <w:rPr>
          <w:lang w:val="es-ES"/>
        </w:rPr>
      </w:pPr>
      <w:r w:rsidRPr="002B1B9A">
        <w:rPr>
          <w:lang w:val="es-ES"/>
        </w:rPr>
        <w:t>Se convocan tres ayudas que consistirán en una dotación de 1.000 euros cada una para gastos de alojamiento y manutención.</w:t>
      </w:r>
    </w:p>
    <w:p w14:paraId="3F974AA4" w14:textId="36AFE54C" w:rsidR="00FE01C0" w:rsidRPr="002B1B9A" w:rsidRDefault="00000000" w:rsidP="00522182">
      <w:pPr>
        <w:rPr>
          <w:lang w:val="es-ES"/>
        </w:rPr>
      </w:pPr>
      <w:r w:rsidRPr="002B1B9A">
        <w:rPr>
          <w:lang w:val="es-ES"/>
        </w:rPr>
        <w:t>Tabla de autobaremación. Rogamos completar</w:t>
      </w:r>
    </w:p>
    <w:p w14:paraId="2A1757A9" w14:textId="77777777" w:rsidR="00FE01C0" w:rsidRPr="002B1B9A" w:rsidRDefault="00000000">
      <w:pPr>
        <w:spacing w:after="360"/>
        <w:ind w:firstLine="454"/>
        <w:jc w:val="both"/>
        <w:rPr>
          <w:lang w:val="es-ES"/>
        </w:rPr>
      </w:pPr>
      <w:r w:rsidRPr="002B1B9A">
        <w:rPr>
          <w:lang w:val="es-ES"/>
        </w:rPr>
        <w:t>Se deberán aportar los justificantes de las publicaciones, comunicaciones y presentaciones.</w:t>
      </w:r>
    </w:p>
    <w:p w14:paraId="5C8ABF51" w14:textId="00B4DAB3" w:rsidR="00FE01C0" w:rsidRPr="002B1B9A" w:rsidRDefault="002B1B9A">
      <w:pPr>
        <w:jc w:val="right"/>
        <w:rPr>
          <w:lang w:val="es-ES"/>
        </w:rPr>
      </w:pPr>
      <w:r>
        <w:rPr>
          <w:lang w:val="es-ES"/>
        </w:rPr>
        <w:t>Dr. Javier Montero, secretario de la SOCV</w:t>
      </w:r>
    </w:p>
    <w:p w14:paraId="51DA66DC" w14:textId="51A4CBE7" w:rsidR="00FE01C0" w:rsidRPr="002B1B9A" w:rsidRDefault="00000000">
      <w:pPr>
        <w:jc w:val="right"/>
        <w:rPr>
          <w:lang w:val="es-ES"/>
        </w:rPr>
      </w:pPr>
      <w:r w:rsidRPr="002B1B9A">
        <w:rPr>
          <w:lang w:val="es-ES"/>
        </w:rPr>
        <w:t>Valencia, 1</w:t>
      </w:r>
      <w:r w:rsidR="002B1B9A">
        <w:rPr>
          <w:lang w:val="es-ES"/>
        </w:rPr>
        <w:t>9</w:t>
      </w:r>
      <w:r w:rsidRPr="002B1B9A">
        <w:rPr>
          <w:lang w:val="es-ES"/>
        </w:rPr>
        <w:t xml:space="preserve"> de </w:t>
      </w:r>
      <w:r w:rsidR="002B1B9A">
        <w:rPr>
          <w:lang w:val="es-ES"/>
        </w:rPr>
        <w:t>Febrero</w:t>
      </w:r>
      <w:r w:rsidRPr="002B1B9A">
        <w:rPr>
          <w:lang w:val="es-ES"/>
        </w:rPr>
        <w:t xml:space="preserve"> de 2026</w:t>
      </w:r>
    </w:p>
    <w:sectPr w:rsidR="00FE01C0" w:rsidRPr="002B1B9A"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16cid:durableId="1671256590">
    <w:abstractNumId w:val="8"/>
  </w:num>
  <w:num w:numId="2" w16cid:durableId="1703245602">
    <w:abstractNumId w:val="6"/>
  </w:num>
  <w:num w:numId="3" w16cid:durableId="1908494029">
    <w:abstractNumId w:val="5"/>
  </w:num>
  <w:num w:numId="4" w16cid:durableId="2063554743">
    <w:abstractNumId w:val="4"/>
  </w:num>
  <w:num w:numId="5" w16cid:durableId="1983458663">
    <w:abstractNumId w:val="7"/>
  </w:num>
  <w:num w:numId="6" w16cid:durableId="1697658862">
    <w:abstractNumId w:val="3"/>
  </w:num>
  <w:num w:numId="7" w16cid:durableId="510528509">
    <w:abstractNumId w:val="2"/>
  </w:num>
  <w:num w:numId="8" w16cid:durableId="1837108495">
    <w:abstractNumId w:val="1"/>
  </w:num>
  <w:num w:numId="9" w16cid:durableId="16515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B1B9A"/>
    <w:rsid w:val="00326F90"/>
    <w:rsid w:val="004D390D"/>
    <w:rsid w:val="00522182"/>
    <w:rsid w:val="00621D68"/>
    <w:rsid w:val="008873AB"/>
    <w:rsid w:val="00AA1D8D"/>
    <w:rsid w:val="00AC371B"/>
    <w:rsid w:val="00B47730"/>
    <w:rsid w:val="00CB0664"/>
    <w:rsid w:val="00F60A84"/>
    <w:rsid w:val="00FC693F"/>
    <w:rsid w:val="00FE01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224AB0"/>
  <w14:defaultImageDpi w14:val="300"/>
  <w15:docId w15:val="{DBE92764-5855-3548-BC23-B58347B15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uerte">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868e23b-c2fb-4585-a2a5-4c4a3bf2c8fd">
      <Terms xmlns="http://schemas.microsoft.com/office/infopath/2007/PartnerControls"/>
    </lcf76f155ced4ddcb4097134ff3c332f>
    <TaxCatchAll xmlns="cd1c4c6a-46c7-440d-8cb6-374c5a97b76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80257C0C6647EE44BA79352828830D05" ma:contentTypeVersion="18" ma:contentTypeDescription="Crear nuevo documento." ma:contentTypeScope="" ma:versionID="6154ec7c4d0dfd9531f39cb0d8fba4d2">
  <xsd:schema xmlns:xsd="http://www.w3.org/2001/XMLSchema" xmlns:xs="http://www.w3.org/2001/XMLSchema" xmlns:p="http://schemas.microsoft.com/office/2006/metadata/properties" xmlns:ns2="5868e23b-c2fb-4585-a2a5-4c4a3bf2c8fd" xmlns:ns3="cd1c4c6a-46c7-440d-8cb6-374c5a97b76b" targetNamespace="http://schemas.microsoft.com/office/2006/metadata/properties" ma:root="true" ma:fieldsID="9d8e7e9be61706bb0b9dbe40a184636e" ns2:_="" ns3:_="">
    <xsd:import namespace="5868e23b-c2fb-4585-a2a5-4c4a3bf2c8fd"/>
    <xsd:import namespace="cd1c4c6a-46c7-440d-8cb6-374c5a97b76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68e23b-c2fb-4585-a2a5-4c4a3bf2c8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046997ee-8d7d-49e5-904b-4572d21ce5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1c4c6a-46c7-440d-8cb6-374c5a97b76b"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1b385549-25cc-42c2-b322-956b88b9807c}" ma:internalName="TaxCatchAll" ma:showField="CatchAllData" ma:web="cd1c4c6a-46c7-440d-8cb6-374c5a97b7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074110B4-FAE4-4F82-8835-222890CFA7F5}">
  <ds:schemaRefs>
    <ds:schemaRef ds:uri="http://schemas.microsoft.com/office/2006/metadata/properties"/>
    <ds:schemaRef ds:uri="http://schemas.microsoft.com/office/infopath/2007/PartnerControls"/>
    <ds:schemaRef ds:uri="5868e23b-c2fb-4585-a2a5-4c4a3bf2c8fd"/>
    <ds:schemaRef ds:uri="cd1c4c6a-46c7-440d-8cb6-374c5a97b76b"/>
  </ds:schemaRefs>
</ds:datastoreItem>
</file>

<file path=customXml/itemProps3.xml><?xml version="1.0" encoding="utf-8"?>
<ds:datastoreItem xmlns:ds="http://schemas.openxmlformats.org/officeDocument/2006/customXml" ds:itemID="{887AA78E-62BB-4AB5-B400-3C462D0A05E4}">
  <ds:schemaRefs>
    <ds:schemaRef ds:uri="http://schemas.microsoft.com/sharepoint/v3/contenttype/forms"/>
  </ds:schemaRefs>
</ds:datastoreItem>
</file>

<file path=customXml/itemProps4.xml><?xml version="1.0" encoding="utf-8"?>
<ds:datastoreItem xmlns:ds="http://schemas.openxmlformats.org/officeDocument/2006/customXml" ds:itemID="{5222808C-8C99-4430-9CFA-EA3D420F12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68e23b-c2fb-4585-a2a5-4c4a3bf2c8fd"/>
    <ds:schemaRef ds:uri="cd1c4c6a-46c7-440d-8cb6-374c5a97b7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451</Words>
  <Characters>2484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Víctor Navarro</cp:lastModifiedBy>
  <cp:revision>5</cp:revision>
  <dcterms:created xsi:type="dcterms:W3CDTF">2026-02-19T14:18:00Z</dcterms:created>
  <dcterms:modified xsi:type="dcterms:W3CDTF">2026-02-19T16:08:00Z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0x01010080257C0C6647EE44BA79352828830D05</vt:lpwstr>
  </property>
  <property fmtid="{D5CDD505-2E9C-101B-9397-08002B2CF9AE}" pid="3" name="MediaServiceImageTags">
    <vt:lpwstr/>
  </property>
</Properties>
</file>